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DD2F" w14:textId="77777777" w:rsidR="00C93EAF" w:rsidRDefault="00C93EAF" w:rsidP="00C93EAF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  <w:r w:rsidRPr="00C93EAF">
        <w:rPr>
          <w:rFonts w:asciiTheme="minorHAnsi" w:hAnsiTheme="minorHAnsi" w:cstheme="minorHAnsi"/>
          <w:sz w:val="36"/>
          <w:szCs w:val="36"/>
        </w:rPr>
        <w:t>Dottore ma è vero che…</w:t>
      </w:r>
    </w:p>
    <w:p w14:paraId="367531CF" w14:textId="77777777" w:rsidR="00C93EAF" w:rsidRPr="00C93EAF" w:rsidRDefault="00C93EAF" w:rsidP="00C93EAF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</w:rPr>
      </w:pPr>
    </w:p>
    <w:p w14:paraId="4904B4F4" w14:textId="77777777" w:rsidR="001663DF" w:rsidRPr="001663DF" w:rsidRDefault="001663DF" w:rsidP="001663DF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È </w:t>
      </w:r>
      <w:r w:rsidRPr="001663DF">
        <w:rPr>
          <w:rFonts w:asciiTheme="minorHAnsi" w:hAnsiTheme="minorHAnsi" w:cstheme="minorHAnsi"/>
          <w:b/>
          <w:bCs/>
          <w:i/>
          <w:iCs/>
          <w:sz w:val="36"/>
          <w:szCs w:val="36"/>
        </w:rPr>
        <w:t>meglio asciugarsi le mani con il getto d’aria?</w:t>
      </w:r>
    </w:p>
    <w:p w14:paraId="549EDDEA" w14:textId="77777777" w:rsidR="00C93EAF" w:rsidRDefault="001663DF" w:rsidP="00C93E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 ottobre </w:t>
      </w:r>
      <w:r w:rsidR="00C93EAF" w:rsidRPr="00C93EAF">
        <w:rPr>
          <w:rFonts w:asciiTheme="minorHAnsi" w:hAnsiTheme="minorHAnsi" w:cstheme="minorHAnsi"/>
        </w:rPr>
        <w:t>2019</w:t>
      </w:r>
      <w:r w:rsidR="00C93EAF">
        <w:rPr>
          <w:rFonts w:asciiTheme="minorHAnsi" w:hAnsiTheme="minorHAnsi" w:cstheme="minorHAnsi"/>
        </w:rPr>
        <w:t xml:space="preserve"> | di </w:t>
      </w:r>
      <w:r w:rsidR="00562A2A">
        <w:rPr>
          <w:rFonts w:asciiTheme="minorHAnsi" w:hAnsiTheme="minorHAnsi" w:cstheme="minorHAnsi"/>
        </w:rPr>
        <w:t>IL PENSIERO SCIENTIFICO EDITORE</w:t>
      </w:r>
    </w:p>
    <w:p w14:paraId="6DB43BB6" w14:textId="77777777" w:rsidR="00B3013E" w:rsidRDefault="00B3013E" w:rsidP="00C93EAF">
      <w:pPr>
        <w:rPr>
          <w:rFonts w:asciiTheme="minorHAnsi" w:hAnsiTheme="minorHAnsi" w:cstheme="minorHAnsi"/>
        </w:rPr>
      </w:pPr>
    </w:p>
    <w:p w14:paraId="3663AFED" w14:textId="77777777" w:rsidR="00562A2A" w:rsidRPr="001663DF" w:rsidRDefault="00562A2A" w:rsidP="00562A2A">
      <w:pPr>
        <w:rPr>
          <w:rFonts w:asciiTheme="minorHAnsi" w:hAnsiTheme="minorHAnsi" w:cstheme="minorHAnsi"/>
          <w:sz w:val="22"/>
          <w:szCs w:val="22"/>
        </w:rPr>
      </w:pPr>
    </w:p>
    <w:p w14:paraId="2960E5D9" w14:textId="77777777" w:rsidR="001663DF" w:rsidRPr="001663DF" w:rsidRDefault="001663DF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3DF">
        <w:rPr>
          <w:rFonts w:asciiTheme="minorHAnsi" w:hAnsiTheme="minorHAnsi" w:cstheme="minorHAnsi"/>
          <w:sz w:val="22"/>
          <w:szCs w:val="22"/>
        </w:rPr>
        <w:t xml:space="preserve">Sappiamo tutti quanto sia importante lavarsi le mani. Ma ciò che molti di noi non sanno è che le mani bagnate hanno maggiori probabilità di diffondere batteri rispetto alle mani asciutte e che, quindi, è fondamentale asciugarle correttamente. Su un documento della Mayo Foundation for </w:t>
      </w:r>
      <w:proofErr w:type="spellStart"/>
      <w:r w:rsidRPr="001663DF">
        <w:rPr>
          <w:rFonts w:asciiTheme="minorHAnsi" w:hAnsiTheme="minorHAnsi" w:cstheme="minorHAnsi"/>
          <w:sz w:val="22"/>
          <w:szCs w:val="22"/>
        </w:rPr>
        <w:t>Medical</w:t>
      </w:r>
      <w:proofErr w:type="spellEnd"/>
      <w:r w:rsidRPr="00166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DF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Pr="001663DF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663DF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Pr="001663DF">
        <w:rPr>
          <w:rFonts w:asciiTheme="minorHAnsi" w:hAnsiTheme="minorHAnsi" w:cstheme="minorHAnsi"/>
          <w:sz w:val="22"/>
          <w:szCs w:val="22"/>
        </w:rPr>
        <w:t xml:space="preserve">, uscito nel 2012, si legge che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1663DF">
        <w:rPr>
          <w:rFonts w:asciiTheme="minorHAnsi" w:hAnsiTheme="minorHAnsi" w:cstheme="minorHAnsi"/>
          <w:sz w:val="22"/>
          <w:szCs w:val="22"/>
        </w:rPr>
        <w:t>la trasmissione di batteri è più probabile che avvenga dalla pelle bagnata che dalla pelle secca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r w:rsidRPr="001663DF">
        <w:rPr>
          <w:rFonts w:asciiTheme="minorHAnsi" w:hAnsiTheme="minorHAnsi" w:cstheme="minorHAnsi"/>
          <w:sz w:val="22"/>
          <w:szCs w:val="22"/>
        </w:rPr>
        <w:t>(1). Capita, infatti, di insaponare le mani, sciacquarle e poi andarsene con le mani gocciolanti. È un piccolo errore innocente, ma in questo modo si diffondono germi e infezioni.</w:t>
      </w:r>
      <w:r w:rsidR="00D52B03">
        <w:rPr>
          <w:rFonts w:asciiTheme="minorHAnsi" w:hAnsiTheme="minorHAnsi" w:cstheme="minorHAnsi"/>
          <w:sz w:val="22"/>
          <w:szCs w:val="22"/>
        </w:rPr>
        <w:t xml:space="preserve"> Ovviamente questo problema si amplifica nei bagni dei locali pubblici.</w:t>
      </w:r>
    </w:p>
    <w:p w14:paraId="055E8C01" w14:textId="77777777" w:rsidR="00D52B03" w:rsidRDefault="00D52B03" w:rsidP="001663DF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72DB17F" w14:textId="77777777" w:rsidR="001663DF" w:rsidRPr="001663DF" w:rsidRDefault="001663DF" w:rsidP="001663DF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Qual è il modo più </w:t>
      </w:r>
      <w:r w:rsidR="00D52B03">
        <w:rPr>
          <w:rFonts w:asciiTheme="minorHAnsi" w:hAnsiTheme="minorHAnsi" w:cstheme="minorHAnsi"/>
          <w:b/>
          <w:bCs/>
          <w:sz w:val="28"/>
          <w:szCs w:val="28"/>
        </w:rPr>
        <w:t xml:space="preserve">igienico </w:t>
      </w:r>
      <w:r>
        <w:rPr>
          <w:rFonts w:asciiTheme="minorHAnsi" w:hAnsiTheme="minorHAnsi" w:cstheme="minorHAnsi"/>
          <w:b/>
          <w:bCs/>
          <w:sz w:val="28"/>
          <w:szCs w:val="28"/>
        </w:rPr>
        <w:t>per asciugarsi le mani</w:t>
      </w:r>
      <w:r w:rsidRPr="001663DF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4EFF1247" w14:textId="2F68C1BD" w:rsidR="00C14DB2" w:rsidRDefault="00D52B03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1663DF" w:rsidRPr="001663DF">
        <w:rPr>
          <w:rFonts w:asciiTheme="minorHAnsi" w:hAnsiTheme="minorHAnsi" w:cstheme="minorHAnsi"/>
          <w:sz w:val="22"/>
          <w:szCs w:val="22"/>
        </w:rPr>
        <w:t>li asciugamani elettrici</w:t>
      </w:r>
      <w:r w:rsidR="001663DF">
        <w:rPr>
          <w:rFonts w:asciiTheme="minorHAnsi" w:hAnsiTheme="minorHAnsi" w:cstheme="minorHAnsi"/>
          <w:sz w:val="22"/>
          <w:szCs w:val="22"/>
        </w:rPr>
        <w:t xml:space="preserve"> a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 getto d’aria</w:t>
      </w:r>
      <w:r>
        <w:rPr>
          <w:rFonts w:asciiTheme="minorHAnsi" w:hAnsiTheme="minorHAnsi" w:cstheme="minorHAnsi"/>
          <w:sz w:val="22"/>
          <w:szCs w:val="22"/>
        </w:rPr>
        <w:t xml:space="preserve"> sono </w:t>
      </w:r>
      <w:r w:rsidR="001663DF" w:rsidRPr="001663DF">
        <w:rPr>
          <w:rFonts w:asciiTheme="minorHAnsi" w:hAnsiTheme="minorHAnsi" w:cstheme="minorHAnsi"/>
          <w:sz w:val="22"/>
          <w:szCs w:val="22"/>
        </w:rPr>
        <w:t>stati creati proprio per permettere alle persone di non uti</w:t>
      </w:r>
      <w:r>
        <w:rPr>
          <w:rFonts w:asciiTheme="minorHAnsi" w:hAnsiTheme="minorHAnsi" w:cstheme="minorHAnsi"/>
          <w:sz w:val="22"/>
          <w:szCs w:val="22"/>
        </w:rPr>
        <w:t xml:space="preserve">lizzare i classici asciugamani che sono 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veicolo di trasmissione di microbi e germi. </w:t>
      </w:r>
      <w:r>
        <w:rPr>
          <w:rFonts w:asciiTheme="minorHAnsi" w:hAnsiTheme="minorHAnsi" w:cstheme="minorHAnsi"/>
          <w:sz w:val="22"/>
          <w:szCs w:val="22"/>
        </w:rPr>
        <w:t xml:space="preserve">È opinione comune pensare </w:t>
      </w:r>
      <w:r w:rsidRPr="001663DF">
        <w:rPr>
          <w:rFonts w:asciiTheme="minorHAnsi" w:hAnsiTheme="minorHAnsi" w:cstheme="minorHAnsi"/>
          <w:sz w:val="22"/>
          <w:szCs w:val="22"/>
        </w:rPr>
        <w:t xml:space="preserve">siano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1663DF">
        <w:rPr>
          <w:rFonts w:asciiTheme="minorHAnsi" w:hAnsiTheme="minorHAnsi" w:cstheme="minorHAnsi"/>
          <w:sz w:val="22"/>
          <w:szCs w:val="22"/>
        </w:rPr>
        <w:t>più igienici</w:t>
      </w:r>
      <w:r>
        <w:rPr>
          <w:rFonts w:asciiTheme="minorHAnsi" w:hAnsiTheme="minorHAnsi" w:cstheme="minorHAnsi"/>
          <w:sz w:val="22"/>
          <w:szCs w:val="22"/>
        </w:rPr>
        <w:t xml:space="preserve"> per asciugarsi le mani, m</w:t>
      </w:r>
      <w:r w:rsidR="007F0845">
        <w:rPr>
          <w:rFonts w:asciiTheme="minorHAnsi" w:hAnsiTheme="minorHAnsi" w:cstheme="minorHAnsi"/>
          <w:sz w:val="22"/>
          <w:szCs w:val="22"/>
        </w:rPr>
        <w:t>a sembra invece che sia il contrario. U</w:t>
      </w:r>
      <w:r w:rsidR="001663DF" w:rsidRPr="001663DF">
        <w:rPr>
          <w:rFonts w:asciiTheme="minorHAnsi" w:hAnsiTheme="minorHAnsi" w:cstheme="minorHAnsi"/>
          <w:sz w:val="22"/>
          <w:szCs w:val="22"/>
        </w:rPr>
        <w:t>na ricerca</w:t>
      </w:r>
      <w:r w:rsidR="007F0845">
        <w:rPr>
          <w:rFonts w:asciiTheme="minorHAnsi" w:hAnsiTheme="minorHAnsi" w:cstheme="minorHAnsi"/>
          <w:sz w:val="22"/>
          <w:szCs w:val="22"/>
        </w:rPr>
        <w:t xml:space="preserve"> pubblicata 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sul </w:t>
      </w:r>
      <w:r w:rsidR="001663DF" w:rsidRPr="007F0845">
        <w:rPr>
          <w:rFonts w:asciiTheme="minorHAnsi" w:hAnsiTheme="minorHAnsi" w:cstheme="minorHAnsi"/>
          <w:i/>
          <w:iCs/>
          <w:sz w:val="22"/>
          <w:szCs w:val="22"/>
        </w:rPr>
        <w:t xml:space="preserve">Journal of Hospital </w:t>
      </w:r>
      <w:proofErr w:type="spellStart"/>
      <w:r w:rsidR="001663DF" w:rsidRPr="007F0845">
        <w:rPr>
          <w:rFonts w:asciiTheme="minorHAnsi" w:hAnsiTheme="minorHAnsi" w:cstheme="minorHAnsi"/>
          <w:i/>
          <w:iCs/>
          <w:sz w:val="22"/>
          <w:szCs w:val="22"/>
        </w:rPr>
        <w:t>Infection</w:t>
      </w:r>
      <w:proofErr w:type="spellEnd"/>
      <w:r w:rsidR="001663DF" w:rsidRPr="001663DF">
        <w:rPr>
          <w:rFonts w:asciiTheme="minorHAnsi" w:hAnsiTheme="minorHAnsi" w:cstheme="minorHAnsi"/>
          <w:sz w:val="22"/>
          <w:szCs w:val="22"/>
        </w:rPr>
        <w:t xml:space="preserve">, </w:t>
      </w:r>
      <w:r w:rsidR="007F0845">
        <w:rPr>
          <w:rFonts w:asciiTheme="minorHAnsi" w:hAnsiTheme="minorHAnsi" w:cstheme="minorHAnsi"/>
          <w:sz w:val="22"/>
          <w:szCs w:val="22"/>
        </w:rPr>
        <w:t xml:space="preserve">che </w:t>
      </w:r>
      <w:r w:rsidR="007F0845" w:rsidRPr="001663DF">
        <w:rPr>
          <w:rFonts w:asciiTheme="minorHAnsi" w:hAnsiTheme="minorHAnsi" w:cstheme="minorHAnsi"/>
          <w:sz w:val="22"/>
          <w:szCs w:val="22"/>
        </w:rPr>
        <w:t>ha esaminato la diffusione batterica nei bagni di tre ospedali nel Regno Unito, in Francia e in Italia</w:t>
      </w:r>
      <w:r w:rsidR="007F0845">
        <w:rPr>
          <w:rFonts w:asciiTheme="minorHAnsi" w:hAnsiTheme="minorHAnsi" w:cstheme="minorHAnsi"/>
          <w:sz w:val="22"/>
          <w:szCs w:val="22"/>
        </w:rPr>
        <w:t xml:space="preserve">, è arrivata alla conclusione che 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gli asciugamani a getto d’aria diffondono più germi degli asciugamani di carta usa e getta. </w:t>
      </w:r>
      <w:r w:rsidR="007F0845">
        <w:rPr>
          <w:rFonts w:asciiTheme="minorHAnsi" w:hAnsiTheme="minorHAnsi" w:cstheme="minorHAnsi"/>
          <w:sz w:val="22"/>
          <w:szCs w:val="22"/>
        </w:rPr>
        <w:t xml:space="preserve">Questo è vero anche per gli apparecchi </w:t>
      </w:r>
      <w:r w:rsidR="001663DF" w:rsidRPr="001663DF">
        <w:rPr>
          <w:rFonts w:asciiTheme="minorHAnsi" w:hAnsiTheme="minorHAnsi" w:cstheme="minorHAnsi"/>
          <w:sz w:val="22"/>
          <w:szCs w:val="22"/>
        </w:rPr>
        <w:t>che si azionano con le cellule fotoelettriche</w:t>
      </w:r>
      <w:r w:rsidR="007F0845">
        <w:rPr>
          <w:rFonts w:asciiTheme="minorHAnsi" w:hAnsiTheme="minorHAnsi" w:cstheme="minorHAnsi"/>
          <w:sz w:val="22"/>
          <w:szCs w:val="22"/>
        </w:rPr>
        <w:t xml:space="preserve">. Quindi la maggiore diffusione dei batteri non è imputabile all’azione di toccare </w:t>
      </w:r>
      <w:r>
        <w:rPr>
          <w:rFonts w:asciiTheme="minorHAnsi" w:hAnsiTheme="minorHAnsi" w:cstheme="minorHAnsi"/>
          <w:sz w:val="22"/>
          <w:szCs w:val="22"/>
        </w:rPr>
        <w:t xml:space="preserve">con la mano </w:t>
      </w:r>
      <w:r w:rsidR="007F0845">
        <w:rPr>
          <w:rFonts w:asciiTheme="minorHAnsi" w:hAnsiTheme="minorHAnsi" w:cstheme="minorHAnsi"/>
          <w:sz w:val="22"/>
          <w:szCs w:val="22"/>
        </w:rPr>
        <w:t>l’</w:t>
      </w:r>
      <w:r>
        <w:rPr>
          <w:rFonts w:asciiTheme="minorHAnsi" w:hAnsiTheme="minorHAnsi" w:cstheme="minorHAnsi"/>
          <w:sz w:val="22"/>
          <w:szCs w:val="22"/>
        </w:rPr>
        <w:t xml:space="preserve">apparecchio </w:t>
      </w:r>
      <w:r w:rsidR="007F0845">
        <w:rPr>
          <w:rFonts w:asciiTheme="minorHAnsi" w:hAnsiTheme="minorHAnsi" w:cstheme="minorHAnsi"/>
          <w:sz w:val="22"/>
          <w:szCs w:val="22"/>
        </w:rPr>
        <w:t xml:space="preserve">per </w:t>
      </w:r>
      <w:r>
        <w:rPr>
          <w:rFonts w:asciiTheme="minorHAnsi" w:hAnsiTheme="minorHAnsi" w:cstheme="minorHAnsi"/>
          <w:sz w:val="22"/>
          <w:szCs w:val="22"/>
        </w:rPr>
        <w:t>accenderlo</w:t>
      </w:r>
      <w:r w:rsidR="007F0845">
        <w:rPr>
          <w:rFonts w:asciiTheme="minorHAnsi" w:hAnsiTheme="minorHAnsi" w:cstheme="minorHAnsi"/>
          <w:sz w:val="22"/>
          <w:szCs w:val="22"/>
        </w:rPr>
        <w:t xml:space="preserve"> ma al fatto che </w:t>
      </w:r>
      <w:r w:rsidR="009370CD">
        <w:rPr>
          <w:rFonts w:asciiTheme="minorHAnsi" w:hAnsiTheme="minorHAnsi" w:cstheme="minorHAnsi"/>
          <w:sz w:val="22"/>
          <w:szCs w:val="22"/>
        </w:rPr>
        <w:t>le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 persone, dopo essere andate in bagno, </w:t>
      </w:r>
      <w:r w:rsidR="009370CD">
        <w:rPr>
          <w:rFonts w:asciiTheme="minorHAnsi" w:hAnsiTheme="minorHAnsi" w:cstheme="minorHAnsi"/>
          <w:sz w:val="22"/>
          <w:szCs w:val="22"/>
        </w:rPr>
        <w:t xml:space="preserve">spesso </w:t>
      </w:r>
      <w:r w:rsidR="001663DF" w:rsidRPr="001663DF">
        <w:rPr>
          <w:rFonts w:asciiTheme="minorHAnsi" w:hAnsiTheme="minorHAnsi" w:cstheme="minorHAnsi"/>
          <w:sz w:val="22"/>
          <w:szCs w:val="22"/>
        </w:rPr>
        <w:t>non si lavano le mani correttamente e</w:t>
      </w:r>
      <w:r w:rsidR="007F0845">
        <w:rPr>
          <w:rFonts w:asciiTheme="minorHAnsi" w:hAnsiTheme="minorHAnsi" w:cstheme="minorHAnsi"/>
          <w:sz w:val="22"/>
          <w:szCs w:val="22"/>
        </w:rPr>
        <w:t xml:space="preserve"> quando se le </w:t>
      </w:r>
      <w:r w:rsidR="001663DF" w:rsidRPr="001663DF">
        <w:rPr>
          <w:rFonts w:asciiTheme="minorHAnsi" w:hAnsiTheme="minorHAnsi" w:cstheme="minorHAnsi"/>
          <w:sz w:val="22"/>
          <w:szCs w:val="22"/>
        </w:rPr>
        <w:t>asciuga</w:t>
      </w:r>
      <w:r w:rsidR="007F0845">
        <w:rPr>
          <w:rFonts w:asciiTheme="minorHAnsi" w:hAnsiTheme="minorHAnsi" w:cstheme="minorHAnsi"/>
          <w:sz w:val="22"/>
          <w:szCs w:val="22"/>
        </w:rPr>
        <w:t xml:space="preserve">no 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sotto il getto d’aria i microbi </w:t>
      </w:r>
      <w:r w:rsidRPr="00D97EF8">
        <w:rPr>
          <w:rFonts w:asciiTheme="minorHAnsi" w:hAnsiTheme="minorHAnsi" w:cstheme="minorHAnsi"/>
          <w:sz w:val="22"/>
          <w:szCs w:val="22"/>
        </w:rPr>
        <w:t xml:space="preserve">dalle mani </w:t>
      </w:r>
      <w:r w:rsidR="00D97EF8">
        <w:rPr>
          <w:rFonts w:asciiTheme="minorHAnsi" w:hAnsiTheme="minorHAnsi" w:cstheme="minorHAnsi"/>
          <w:sz w:val="22"/>
          <w:szCs w:val="22"/>
        </w:rPr>
        <w:t>si disp</w:t>
      </w:r>
      <w:r w:rsidR="00D97EF8" w:rsidRPr="00D97EF8">
        <w:rPr>
          <w:rFonts w:asciiTheme="minorHAnsi" w:hAnsiTheme="minorHAnsi" w:cstheme="minorHAnsi"/>
          <w:sz w:val="22"/>
          <w:szCs w:val="22"/>
        </w:rPr>
        <w:t>erd</w:t>
      </w:r>
      <w:r w:rsidR="00D97EF8">
        <w:rPr>
          <w:rFonts w:asciiTheme="minorHAnsi" w:hAnsiTheme="minorHAnsi" w:cstheme="minorHAnsi"/>
          <w:sz w:val="22"/>
          <w:szCs w:val="22"/>
        </w:rPr>
        <w:t xml:space="preserve">ono </w:t>
      </w:r>
      <w:r>
        <w:rPr>
          <w:rFonts w:asciiTheme="minorHAnsi" w:hAnsiTheme="minorHAnsi" w:cstheme="minorHAnsi"/>
          <w:sz w:val="22"/>
          <w:szCs w:val="22"/>
        </w:rPr>
        <w:t xml:space="preserve">in aria e si depositano </w:t>
      </w:r>
      <w:r w:rsidR="00D97EF8" w:rsidRPr="00D97EF8">
        <w:rPr>
          <w:rFonts w:asciiTheme="minorHAnsi" w:hAnsiTheme="minorHAnsi" w:cstheme="minorHAnsi"/>
          <w:sz w:val="22"/>
          <w:szCs w:val="22"/>
        </w:rPr>
        <w:t>sulle superfici.</w:t>
      </w:r>
      <w:r w:rsidR="00D97E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“L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’essiccatore </w:t>
      </w:r>
      <w:r w:rsidR="009370C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si legge nell'articolo </w:t>
      </w:r>
      <w:r w:rsidR="009370C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crea un aerosol che contamina il bagno, compreso l’essiccatore stesso e potenzialmente i lavandini, il pavimento e altre superfici, a seconda del design dell’essiccatore e del luogo in cui si trova. Se poi le persone toccano quelle superfici, rischiano di essere contaminate da batteri o virus” </w:t>
      </w:r>
      <w:r w:rsidR="00D97EF8">
        <w:rPr>
          <w:rFonts w:asciiTheme="minorHAnsi" w:hAnsiTheme="minorHAnsi" w:cstheme="minorHAnsi"/>
          <w:sz w:val="22"/>
          <w:szCs w:val="22"/>
        </w:rPr>
        <w:t>(</w:t>
      </w:r>
      <w:r w:rsidR="001663DF" w:rsidRPr="001663DF">
        <w:rPr>
          <w:rFonts w:asciiTheme="minorHAnsi" w:hAnsiTheme="minorHAnsi" w:cstheme="minorHAnsi"/>
          <w:sz w:val="22"/>
          <w:szCs w:val="22"/>
        </w:rPr>
        <w:t>2</w:t>
      </w:r>
      <w:r w:rsidR="00D97EF8">
        <w:rPr>
          <w:rFonts w:asciiTheme="minorHAnsi" w:hAnsiTheme="minorHAnsi" w:cstheme="minorHAnsi"/>
          <w:sz w:val="22"/>
          <w:szCs w:val="22"/>
        </w:rPr>
        <w:t>)</w:t>
      </w:r>
      <w:r w:rsidR="001663DF" w:rsidRPr="001663DF">
        <w:rPr>
          <w:rFonts w:asciiTheme="minorHAnsi" w:hAnsiTheme="minorHAnsi" w:cstheme="minorHAnsi"/>
          <w:sz w:val="22"/>
          <w:szCs w:val="22"/>
        </w:rPr>
        <w:t>.</w:t>
      </w:r>
      <w:r w:rsidR="00D97EF8">
        <w:rPr>
          <w:rFonts w:asciiTheme="minorHAnsi" w:hAnsiTheme="minorHAnsi" w:cstheme="minorHAnsi"/>
          <w:sz w:val="22"/>
          <w:szCs w:val="22"/>
        </w:rPr>
        <w:t xml:space="preserve"> </w:t>
      </w:r>
      <w:r w:rsidR="001663DF" w:rsidRPr="001663DF">
        <w:rPr>
          <w:rFonts w:asciiTheme="minorHAnsi" w:hAnsiTheme="minorHAnsi" w:cstheme="minorHAnsi"/>
          <w:sz w:val="22"/>
          <w:szCs w:val="22"/>
        </w:rPr>
        <w:t>Questa ricerca non è la prima e unica ad affrontare l’argomento, e la maggior parte delle pubblicazioni sul tema ha dimostrato che è preferibile utilizzare gli asciugamani di carta che v</w:t>
      </w:r>
      <w:r>
        <w:rPr>
          <w:rFonts w:asciiTheme="minorHAnsi" w:hAnsiTheme="minorHAnsi" w:cstheme="minorHAnsi"/>
          <w:sz w:val="22"/>
          <w:szCs w:val="22"/>
        </w:rPr>
        <w:t>engono in seguito buttati via (1)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. In particolare, uno studio condotto presso l'Università di Westminster ha scoperto che i più </w:t>
      </w:r>
      <w:bookmarkStart w:id="0" w:name="_GoBack"/>
      <w:r w:rsidR="001663DF" w:rsidRPr="001663DF">
        <w:rPr>
          <w:rFonts w:asciiTheme="minorHAnsi" w:hAnsiTheme="minorHAnsi" w:cstheme="minorHAnsi"/>
          <w:sz w:val="22"/>
          <w:szCs w:val="22"/>
        </w:rPr>
        <w:t xml:space="preserve">potenti essiccatori per </w:t>
      </w:r>
      <w:bookmarkEnd w:id="0"/>
      <w:r w:rsidR="001663DF" w:rsidRPr="001663DF">
        <w:rPr>
          <w:rFonts w:asciiTheme="minorHAnsi" w:hAnsiTheme="minorHAnsi" w:cstheme="minorHAnsi"/>
          <w:sz w:val="22"/>
          <w:szCs w:val="22"/>
        </w:rPr>
        <w:t xml:space="preserve">le mani possono diffondere un virus fino a 1,5 m in tutta la stanza </w:t>
      </w:r>
      <w:r w:rsidR="009370CD">
        <w:rPr>
          <w:rFonts w:asciiTheme="minorHAnsi" w:hAnsiTheme="minorHAnsi" w:cstheme="minorHAnsi"/>
          <w:sz w:val="22"/>
          <w:szCs w:val="22"/>
        </w:rPr>
        <w:t>(3)</w:t>
      </w:r>
      <w:r w:rsidR="00C05097">
        <w:rPr>
          <w:rFonts w:asciiTheme="minorHAnsi" w:hAnsiTheme="minorHAnsi" w:cstheme="minorHAnsi"/>
          <w:sz w:val="22"/>
          <w:szCs w:val="22"/>
        </w:rPr>
        <w:t>.</w:t>
      </w:r>
    </w:p>
    <w:p w14:paraId="2A6D1007" w14:textId="77777777" w:rsidR="00C14DB2" w:rsidRDefault="00C14DB2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0C950A" w14:textId="77777777" w:rsidR="00C14DB2" w:rsidRPr="00C14DB2" w:rsidRDefault="00C14DB2" w:rsidP="001663DF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14DB2">
        <w:rPr>
          <w:rFonts w:asciiTheme="minorHAnsi" w:hAnsiTheme="minorHAnsi" w:cstheme="minorHAnsi"/>
          <w:b/>
          <w:bCs/>
          <w:sz w:val="28"/>
          <w:szCs w:val="28"/>
        </w:rPr>
        <w:t xml:space="preserve">Anche </w:t>
      </w:r>
      <w:r>
        <w:rPr>
          <w:rFonts w:asciiTheme="minorHAnsi" w:hAnsiTheme="minorHAnsi" w:cstheme="minorHAnsi"/>
          <w:b/>
          <w:bCs/>
          <w:sz w:val="28"/>
          <w:szCs w:val="28"/>
        </w:rPr>
        <w:t>gli asciugamani a getto d'aria calda non sono igienici?</w:t>
      </w:r>
    </w:p>
    <w:p w14:paraId="3EBE78D3" w14:textId="77777777" w:rsidR="00C14DB2" w:rsidRDefault="00C14DB2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Una </w:t>
      </w:r>
      <w:r w:rsidR="001663DF" w:rsidRPr="00C14DB2">
        <w:rPr>
          <w:rFonts w:asciiTheme="minorHAnsi" w:hAnsiTheme="minorHAnsi" w:cstheme="minorHAnsi"/>
          <w:sz w:val="22"/>
          <w:szCs w:val="22"/>
        </w:rPr>
        <w:t xml:space="preserve">ricerca ha </w:t>
      </w:r>
      <w:r>
        <w:rPr>
          <w:rFonts w:asciiTheme="minorHAnsi" w:hAnsiTheme="minorHAnsi" w:cstheme="minorHAnsi"/>
          <w:sz w:val="22"/>
          <w:szCs w:val="22"/>
        </w:rPr>
        <w:t>confrontato la potenziale dispersione di virus con gli essiccatori a getto d’aria sia calda sia fredda</w:t>
      </w:r>
      <w:r w:rsidR="001663DF" w:rsidRPr="00C14DB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 con gli asciugamani di carta (4)</w:t>
      </w:r>
      <w:r w:rsidR="001663DF" w:rsidRPr="00C14DB2">
        <w:rPr>
          <w:rFonts w:asciiTheme="minorHAnsi" w:hAnsiTheme="minorHAnsi" w:cstheme="minorHAnsi"/>
          <w:sz w:val="22"/>
          <w:szCs w:val="22"/>
        </w:rPr>
        <w:t xml:space="preserve">. Ne è risultato che </w:t>
      </w:r>
      <w:r>
        <w:rPr>
          <w:rFonts w:asciiTheme="minorHAnsi" w:hAnsiTheme="minorHAnsi" w:cstheme="minorHAnsi"/>
          <w:sz w:val="22"/>
          <w:szCs w:val="22"/>
        </w:rPr>
        <w:t xml:space="preserve">questi ultimi 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trasmettono virus circa 1.300 volte in </w:t>
      </w:r>
      <w:r>
        <w:rPr>
          <w:rFonts w:asciiTheme="minorHAnsi" w:hAnsiTheme="minorHAnsi" w:cstheme="minorHAnsi"/>
          <w:sz w:val="22"/>
          <w:szCs w:val="22"/>
        </w:rPr>
        <w:t xml:space="preserve">meno rispetto agli essiccatori e che </w:t>
      </w:r>
      <w:r w:rsidRPr="00C14DB2">
        <w:rPr>
          <w:rFonts w:asciiTheme="minorHAnsi" w:hAnsiTheme="minorHAnsi" w:cstheme="minorHAnsi"/>
          <w:sz w:val="22"/>
          <w:szCs w:val="22"/>
        </w:rPr>
        <w:t xml:space="preserve">gli essiccatori ad aria fredda producono una contaminazione virale oltre 60 volte maggiore rispetto </w:t>
      </w:r>
      <w:r w:rsidR="009370CD">
        <w:rPr>
          <w:rFonts w:asciiTheme="minorHAnsi" w:hAnsiTheme="minorHAnsi" w:cstheme="minorHAnsi"/>
          <w:sz w:val="22"/>
          <w:szCs w:val="22"/>
        </w:rPr>
        <w:t xml:space="preserve">a quelli </w:t>
      </w:r>
      <w:r w:rsidRPr="00C14DB2">
        <w:rPr>
          <w:rFonts w:asciiTheme="minorHAnsi" w:hAnsiTheme="minorHAnsi" w:cstheme="minorHAnsi"/>
          <w:sz w:val="22"/>
          <w:szCs w:val="22"/>
        </w:rPr>
        <w:t xml:space="preserve">che utilizzano aria calda. 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La ricerca, inoltre, ha rivelato che gli </w:t>
      </w:r>
      <w:r w:rsidR="009370CD">
        <w:rPr>
          <w:rFonts w:asciiTheme="minorHAnsi" w:hAnsiTheme="minorHAnsi" w:cstheme="minorHAnsi"/>
          <w:sz w:val="22"/>
          <w:szCs w:val="22"/>
        </w:rPr>
        <w:t>apparecchi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 a getto d'aria fredda non solo diffondono ulteriormente i virus, ma consentono anche loro di rimanere in giro per molto più tempo. I campioni d’aria raccolti attorno a ciascun dispositivo fino a 15 minuti dopo il loro utilizzo, infatti, hanno mostrato che c'erano fino a 50 particelle di virus in più attorno a un essiccatore ad aria fredda piuttosto che vicino a uno ad aria calda e fino a 100 volte in più che atto</w:t>
      </w:r>
      <w:r>
        <w:rPr>
          <w:rFonts w:asciiTheme="minorHAnsi" w:hAnsiTheme="minorHAnsi" w:cstheme="minorHAnsi"/>
          <w:sz w:val="22"/>
          <w:szCs w:val="22"/>
        </w:rPr>
        <w:t>rno agli asciugamani di carta (4,5)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. Tutto questo è spiegabile anche grazie al loro funzionamento: gli essiccatori a getto d'aria fredda rimuovono l'acqua disperdendola con forza nell'aria verso l'alto e lateralmente, </w:t>
      </w:r>
      <w:r w:rsidR="001663DF" w:rsidRPr="001663DF">
        <w:rPr>
          <w:rFonts w:asciiTheme="minorHAnsi" w:hAnsiTheme="minorHAnsi" w:cstheme="minorHAnsi"/>
          <w:sz w:val="22"/>
          <w:szCs w:val="22"/>
        </w:rPr>
        <w:lastRenderedPageBreak/>
        <w:t xml:space="preserve">mentre gli asciugamani di carta producono pochissimo movimento d'aria. E sebbene gli essiccatori ad aria calda si basino anch’essi sul flusso d'aria, la maggior parte del movimento è rivolta verso il basso, portando i germi verso il pavimento. </w:t>
      </w:r>
    </w:p>
    <w:p w14:paraId="2C2E087A" w14:textId="77777777" w:rsidR="00C14DB2" w:rsidRDefault="00C14DB2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07F148" w14:textId="77777777" w:rsidR="001663DF" w:rsidRPr="001663DF" w:rsidRDefault="00C14DB2" w:rsidP="001663DF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1663DF" w:rsidRPr="001663DF">
        <w:rPr>
          <w:rFonts w:asciiTheme="minorHAnsi" w:hAnsiTheme="minorHAnsi" w:cstheme="minorHAnsi"/>
          <w:b/>
          <w:bCs/>
          <w:sz w:val="28"/>
          <w:szCs w:val="28"/>
        </w:rPr>
        <w:t>erché è così importante lavarsi le mani?</w:t>
      </w:r>
    </w:p>
    <w:p w14:paraId="34C04381" w14:textId="7421001E" w:rsidR="001663DF" w:rsidRPr="001663DF" w:rsidRDefault="001663DF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3DF">
        <w:rPr>
          <w:rFonts w:asciiTheme="minorHAnsi" w:hAnsiTheme="minorHAnsi" w:cstheme="minorHAnsi"/>
          <w:sz w:val="22"/>
          <w:szCs w:val="22"/>
        </w:rPr>
        <w:t xml:space="preserve">Innanzitutto, sebbene ci siano molte prove del fatto che lavarsi le mani dopo essere stati in bagno, prima di mangiare o dopo aver viaggiato con i mezzi pubblici, può ridurre la diffusione di malattie, solo il 5% delle persone si lava le mani correttamente ogni volta. </w:t>
      </w:r>
      <w:r w:rsidR="00E502B2">
        <w:rPr>
          <w:rFonts w:asciiTheme="minorHAnsi" w:hAnsiTheme="minorHAnsi" w:cstheme="minorHAnsi"/>
          <w:sz w:val="22"/>
          <w:szCs w:val="22"/>
        </w:rPr>
        <w:t>Uno studio ha osservato oltre 3</w:t>
      </w:r>
      <w:r w:rsidR="00E502B2" w:rsidRPr="001663DF">
        <w:rPr>
          <w:rFonts w:asciiTheme="minorHAnsi" w:hAnsiTheme="minorHAnsi" w:cstheme="minorHAnsi"/>
          <w:sz w:val="22"/>
          <w:szCs w:val="22"/>
        </w:rPr>
        <w:t xml:space="preserve">000 persone in una città universitaria negli Stati Uniti </w:t>
      </w:r>
      <w:r w:rsidR="00E502B2">
        <w:rPr>
          <w:rFonts w:asciiTheme="minorHAnsi" w:hAnsiTheme="minorHAnsi" w:cstheme="minorHAnsi"/>
          <w:sz w:val="22"/>
          <w:szCs w:val="22"/>
        </w:rPr>
        <w:t>scoprendo</w:t>
      </w:r>
      <w:r w:rsidRPr="001663DF">
        <w:rPr>
          <w:rFonts w:asciiTheme="minorHAnsi" w:hAnsiTheme="minorHAnsi" w:cstheme="minorHAnsi"/>
          <w:sz w:val="22"/>
          <w:szCs w:val="22"/>
        </w:rPr>
        <w:t xml:space="preserve"> che il 10% delle persone ha lasciato i bagni pubblici senza lavarsi affatto le mani e che il 33%, sebbene lo avesse</w:t>
      </w:r>
      <w:r w:rsidR="00347280">
        <w:rPr>
          <w:rFonts w:asciiTheme="minorHAnsi" w:hAnsiTheme="minorHAnsi" w:cstheme="minorHAnsi"/>
          <w:sz w:val="22"/>
          <w:szCs w:val="22"/>
        </w:rPr>
        <w:t xml:space="preserve"> fatto, non ha usato il sapone (6)</w:t>
      </w:r>
      <w:r w:rsidRPr="001663DF">
        <w:rPr>
          <w:rFonts w:asciiTheme="minorHAnsi" w:hAnsiTheme="minorHAnsi" w:cstheme="minorHAnsi"/>
          <w:sz w:val="22"/>
          <w:szCs w:val="22"/>
        </w:rPr>
        <w:t>.</w:t>
      </w:r>
    </w:p>
    <w:p w14:paraId="4EEA7884" w14:textId="77777777" w:rsidR="001663DF" w:rsidRDefault="001663DF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3DF">
        <w:rPr>
          <w:rFonts w:asciiTheme="minorHAnsi" w:hAnsiTheme="minorHAnsi" w:cstheme="minorHAnsi"/>
          <w:sz w:val="22"/>
          <w:szCs w:val="22"/>
        </w:rPr>
        <w:t xml:space="preserve">Lavarsele nel modo giusto, invece, è molto importante perché ognuno di noi durante il giorno porta le mani sul viso continuamente, permettendo ai germi di diffondersi dalle nostre mani al naso e alla bocca da cui riescono a entrare nel corpo. </w:t>
      </w:r>
      <w:r w:rsidR="00347280">
        <w:rPr>
          <w:rFonts w:asciiTheme="minorHAnsi" w:hAnsiTheme="minorHAnsi" w:cstheme="minorHAnsi"/>
          <w:sz w:val="22"/>
          <w:szCs w:val="22"/>
        </w:rPr>
        <w:t xml:space="preserve">Uno studio condotto </w:t>
      </w:r>
      <w:r w:rsidRPr="001663DF">
        <w:rPr>
          <w:rFonts w:asciiTheme="minorHAnsi" w:hAnsiTheme="minorHAnsi" w:cstheme="minorHAnsi"/>
          <w:sz w:val="22"/>
          <w:szCs w:val="22"/>
        </w:rPr>
        <w:t>in B</w:t>
      </w:r>
      <w:r w:rsidR="00347280">
        <w:rPr>
          <w:rFonts w:asciiTheme="minorHAnsi" w:hAnsiTheme="minorHAnsi" w:cstheme="minorHAnsi"/>
          <w:sz w:val="22"/>
          <w:szCs w:val="22"/>
        </w:rPr>
        <w:t>rasile e negli Stati Uniti ha</w:t>
      </w:r>
      <w:r w:rsidRPr="001663DF">
        <w:rPr>
          <w:rFonts w:asciiTheme="minorHAnsi" w:hAnsiTheme="minorHAnsi" w:cstheme="minorHAnsi"/>
          <w:sz w:val="22"/>
          <w:szCs w:val="22"/>
        </w:rPr>
        <w:t xml:space="preserve"> </w:t>
      </w:r>
      <w:r w:rsidR="00347280">
        <w:rPr>
          <w:rFonts w:asciiTheme="minorHAnsi" w:hAnsiTheme="minorHAnsi" w:cstheme="minorHAnsi"/>
          <w:sz w:val="22"/>
          <w:szCs w:val="22"/>
        </w:rPr>
        <w:t>calcolato</w:t>
      </w:r>
      <w:r w:rsidRPr="001663DF">
        <w:rPr>
          <w:rFonts w:asciiTheme="minorHAnsi" w:hAnsiTheme="minorHAnsi" w:cstheme="minorHAnsi"/>
          <w:sz w:val="22"/>
          <w:szCs w:val="22"/>
        </w:rPr>
        <w:t xml:space="preserve"> che </w:t>
      </w:r>
      <w:r w:rsidR="00347280">
        <w:rPr>
          <w:rFonts w:asciiTheme="minorHAnsi" w:hAnsiTheme="minorHAnsi" w:cstheme="minorHAnsi"/>
          <w:sz w:val="22"/>
          <w:szCs w:val="22"/>
        </w:rPr>
        <w:t xml:space="preserve">le persone toccano </w:t>
      </w:r>
      <w:r w:rsidRPr="001663DF">
        <w:rPr>
          <w:rFonts w:asciiTheme="minorHAnsi" w:hAnsiTheme="minorHAnsi" w:cstheme="minorHAnsi"/>
          <w:sz w:val="22"/>
          <w:szCs w:val="22"/>
        </w:rPr>
        <w:t xml:space="preserve">le superfici negli spazi pubblici in media 3,3 volte all'ora e </w:t>
      </w:r>
      <w:r w:rsidR="00347280">
        <w:rPr>
          <w:rFonts w:asciiTheme="minorHAnsi" w:hAnsiTheme="minorHAnsi" w:cstheme="minorHAnsi"/>
          <w:sz w:val="22"/>
          <w:szCs w:val="22"/>
        </w:rPr>
        <w:t xml:space="preserve">si </w:t>
      </w:r>
      <w:r w:rsidRPr="001663DF">
        <w:rPr>
          <w:rFonts w:asciiTheme="minorHAnsi" w:hAnsiTheme="minorHAnsi" w:cstheme="minorHAnsi"/>
          <w:sz w:val="22"/>
          <w:szCs w:val="22"/>
        </w:rPr>
        <w:t>tocc</w:t>
      </w:r>
      <w:r w:rsidR="00347280">
        <w:rPr>
          <w:rFonts w:asciiTheme="minorHAnsi" w:hAnsiTheme="minorHAnsi" w:cstheme="minorHAnsi"/>
          <w:sz w:val="22"/>
          <w:szCs w:val="22"/>
        </w:rPr>
        <w:t xml:space="preserve">ano </w:t>
      </w:r>
      <w:r w:rsidRPr="001663DF">
        <w:rPr>
          <w:rFonts w:asciiTheme="minorHAnsi" w:hAnsiTheme="minorHAnsi" w:cstheme="minorHAnsi"/>
          <w:sz w:val="22"/>
          <w:szCs w:val="22"/>
        </w:rPr>
        <w:t>la bocca o il</w:t>
      </w:r>
      <w:r w:rsidR="00347280">
        <w:rPr>
          <w:rFonts w:asciiTheme="minorHAnsi" w:hAnsiTheme="minorHAnsi" w:cstheme="minorHAnsi"/>
          <w:sz w:val="22"/>
          <w:szCs w:val="22"/>
        </w:rPr>
        <w:t xml:space="preserve"> naso circa 3,6 volte all'ora (7). "</w:t>
      </w:r>
      <w:r w:rsidRPr="001663DF">
        <w:rPr>
          <w:rFonts w:asciiTheme="minorHAnsi" w:hAnsiTheme="minorHAnsi" w:cstheme="minorHAnsi"/>
          <w:sz w:val="22"/>
          <w:szCs w:val="22"/>
        </w:rPr>
        <w:t xml:space="preserve">Le mani vengono facilmente contaminate da batteri fecali quando si va in bagno e questi possono essere facilmente diffusi su altre cose che si toccano, incluso il cibo", afferma il professor Jeremy </w:t>
      </w:r>
      <w:proofErr w:type="spellStart"/>
      <w:r w:rsidRPr="001663DF">
        <w:rPr>
          <w:rFonts w:asciiTheme="minorHAnsi" w:hAnsiTheme="minorHAnsi" w:cstheme="minorHAnsi"/>
          <w:sz w:val="22"/>
          <w:szCs w:val="22"/>
        </w:rPr>
        <w:t>Hawker</w:t>
      </w:r>
      <w:proofErr w:type="spellEnd"/>
      <w:r w:rsidRPr="001663DF">
        <w:rPr>
          <w:rFonts w:asciiTheme="minorHAnsi" w:hAnsiTheme="minorHAnsi" w:cstheme="minorHAnsi"/>
          <w:sz w:val="22"/>
          <w:szCs w:val="22"/>
        </w:rPr>
        <w:t xml:space="preserve">, consulente epidemiologo presso la Public </w:t>
      </w:r>
      <w:proofErr w:type="spellStart"/>
      <w:r w:rsidRPr="001663DF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Pr="00166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663DF">
        <w:rPr>
          <w:rFonts w:asciiTheme="minorHAnsi" w:hAnsiTheme="minorHAnsi" w:cstheme="minorHAnsi"/>
          <w:sz w:val="22"/>
          <w:szCs w:val="22"/>
        </w:rPr>
        <w:t>England</w:t>
      </w:r>
      <w:proofErr w:type="spellEnd"/>
      <w:r w:rsidRPr="001663DF">
        <w:rPr>
          <w:rFonts w:asciiTheme="minorHAnsi" w:hAnsiTheme="minorHAnsi" w:cstheme="minorHAnsi"/>
          <w:sz w:val="22"/>
          <w:szCs w:val="22"/>
        </w:rPr>
        <w:t>. "Sfortunatamente, non tutte le persone si lavano sempre le mani dopo essere andate in bagno o prima di maneggiare il</w:t>
      </w:r>
      <w:r w:rsidR="00347280">
        <w:rPr>
          <w:rFonts w:asciiTheme="minorHAnsi" w:hAnsiTheme="minorHAnsi" w:cstheme="minorHAnsi"/>
          <w:sz w:val="22"/>
          <w:szCs w:val="22"/>
        </w:rPr>
        <w:t xml:space="preserve"> cibo" (8)</w:t>
      </w:r>
      <w:r w:rsidRPr="001663DF">
        <w:rPr>
          <w:rFonts w:asciiTheme="minorHAnsi" w:hAnsiTheme="minorHAnsi" w:cstheme="minorHAnsi"/>
          <w:sz w:val="22"/>
          <w:szCs w:val="22"/>
        </w:rPr>
        <w:t>.</w:t>
      </w:r>
    </w:p>
    <w:p w14:paraId="141E32D4" w14:textId="2571B283" w:rsidR="00347280" w:rsidRDefault="00347280" w:rsidP="0034728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3DF">
        <w:rPr>
          <w:rFonts w:asciiTheme="minorHAnsi" w:hAnsiTheme="minorHAnsi" w:cstheme="minorHAnsi"/>
          <w:sz w:val="22"/>
          <w:szCs w:val="22"/>
        </w:rPr>
        <w:t>Nei luoghi in cui l'igiene è particolarmente importante per prevenire la diffusione di malattie – come ospedali, ambulatori medici o ristoranti – la scelta del metodo di asciugatura delle mani dovrebbe quindi essere considerata con attenzione.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63DF">
        <w:rPr>
          <w:rFonts w:asciiTheme="minorHAnsi" w:hAnsiTheme="minorHAnsi" w:cstheme="minorHAnsi"/>
          <w:sz w:val="22"/>
          <w:szCs w:val="22"/>
        </w:rPr>
        <w:t xml:space="preserve">Molto importante è anche trovare dei metodi che incoraggino le persone ad asciugarsi le mani, piuttosto che a lasciarle bagnate. Rendere i bagni più belli, ad esempio, potrebbe fare la differenza. </w:t>
      </w:r>
      <w:r w:rsidR="00010D1F">
        <w:rPr>
          <w:rFonts w:asciiTheme="minorHAnsi" w:hAnsiTheme="minorHAnsi" w:cstheme="minorHAnsi"/>
          <w:sz w:val="22"/>
          <w:szCs w:val="22"/>
        </w:rPr>
        <w:t>Lo studio citato in precedenza ha osservato anche che</w:t>
      </w:r>
      <w:r w:rsidRPr="001663DF">
        <w:rPr>
          <w:rFonts w:asciiTheme="minorHAnsi" w:hAnsiTheme="minorHAnsi" w:cstheme="minorHAnsi"/>
          <w:sz w:val="22"/>
          <w:szCs w:val="22"/>
        </w:rPr>
        <w:t xml:space="preserve"> se i bagni erano puliti e ben tenuti, le persone avevano maggiori probabilità di fermarsi e lavarsi le mani correttamente. Quando i lavandini erano sporchi, invec</w:t>
      </w:r>
      <w:r>
        <w:rPr>
          <w:rFonts w:asciiTheme="minorHAnsi" w:hAnsiTheme="minorHAnsi" w:cstheme="minorHAnsi"/>
          <w:sz w:val="22"/>
          <w:szCs w:val="22"/>
        </w:rPr>
        <w:t>e, volevano solo uscire di lì (6)</w:t>
      </w:r>
      <w:r w:rsidRPr="001663DF">
        <w:rPr>
          <w:rFonts w:asciiTheme="minorHAnsi" w:hAnsiTheme="minorHAnsi" w:cstheme="minorHAnsi"/>
          <w:sz w:val="22"/>
          <w:szCs w:val="22"/>
        </w:rPr>
        <w:t>.</w:t>
      </w:r>
    </w:p>
    <w:p w14:paraId="65909E71" w14:textId="77777777" w:rsidR="00347280" w:rsidRDefault="00347280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1B546D" w14:textId="77777777" w:rsidR="001663DF" w:rsidRDefault="001663DF" w:rsidP="001663DF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663DF">
        <w:rPr>
          <w:rFonts w:asciiTheme="minorHAnsi" w:hAnsiTheme="minorHAnsi" w:cstheme="minorHAnsi"/>
          <w:b/>
          <w:bCs/>
          <w:sz w:val="28"/>
          <w:szCs w:val="28"/>
        </w:rPr>
        <w:t xml:space="preserve">Dottore, </w:t>
      </w:r>
      <w:r w:rsidR="00347280">
        <w:rPr>
          <w:rFonts w:asciiTheme="minorHAnsi" w:hAnsiTheme="minorHAnsi" w:cstheme="minorHAnsi"/>
          <w:b/>
          <w:bCs/>
          <w:sz w:val="28"/>
          <w:szCs w:val="28"/>
        </w:rPr>
        <w:t>ci sono delle "regole" da seguire</w:t>
      </w:r>
      <w:r w:rsidRPr="001663DF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4B82D1B5" w14:textId="77777777" w:rsidR="00347280" w:rsidRPr="001663DF" w:rsidRDefault="00347280" w:rsidP="001663DF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4B3ED2F" w14:textId="77777777" w:rsidR="001663DF" w:rsidRPr="001663DF" w:rsidRDefault="001663DF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3DF">
        <w:rPr>
          <w:rFonts w:asciiTheme="minorHAnsi" w:hAnsiTheme="minorHAnsi" w:cstheme="minorHAnsi"/>
          <w:sz w:val="22"/>
          <w:szCs w:val="22"/>
        </w:rPr>
        <w:t xml:space="preserve">Intanto, </w:t>
      </w:r>
      <w:r w:rsidR="00347280">
        <w:rPr>
          <w:rFonts w:asciiTheme="minorHAnsi" w:hAnsiTheme="minorHAnsi" w:cstheme="minorHAnsi"/>
          <w:sz w:val="22"/>
          <w:szCs w:val="22"/>
        </w:rPr>
        <w:t>lavarsi sempre le mani prima di</w:t>
      </w:r>
      <w:r w:rsidRPr="001663DF">
        <w:rPr>
          <w:rFonts w:asciiTheme="minorHAnsi" w:hAnsiTheme="minorHAnsi" w:cstheme="minorHAnsi"/>
          <w:sz w:val="22"/>
          <w:szCs w:val="22"/>
        </w:rPr>
        <w:t>:</w:t>
      </w:r>
    </w:p>
    <w:p w14:paraId="359F1B83" w14:textId="77777777" w:rsidR="001663DF" w:rsidRPr="001663DF" w:rsidRDefault="00347280" w:rsidP="001663DF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preparare cibo o mangiare,</w:t>
      </w:r>
    </w:p>
    <w:p w14:paraId="33EF38BF" w14:textId="77777777" w:rsidR="001663DF" w:rsidRPr="001663DF" w:rsidRDefault="00347280" w:rsidP="001663DF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1663DF" w:rsidRPr="001663DF">
        <w:rPr>
          <w:rFonts w:cstheme="minorHAnsi"/>
        </w:rPr>
        <w:t>urare le ferite o prend</w:t>
      </w:r>
      <w:r>
        <w:rPr>
          <w:rFonts w:cstheme="minorHAnsi"/>
        </w:rPr>
        <w:t>ersi cura di una persona malata,</w:t>
      </w:r>
    </w:p>
    <w:p w14:paraId="7B60CE26" w14:textId="77777777" w:rsidR="001663DF" w:rsidRPr="001663DF" w:rsidRDefault="00347280" w:rsidP="001663DF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1663DF" w:rsidRPr="001663DF">
        <w:rPr>
          <w:rFonts w:cstheme="minorHAnsi"/>
        </w:rPr>
        <w:t>nserire o rimuovere lenti a contatto</w:t>
      </w:r>
      <w:r>
        <w:rPr>
          <w:rFonts w:cstheme="minorHAnsi"/>
        </w:rPr>
        <w:t xml:space="preserve"> (8,9)</w:t>
      </w:r>
      <w:r w:rsidR="001663DF" w:rsidRPr="001663DF">
        <w:rPr>
          <w:rFonts w:cstheme="minorHAnsi"/>
        </w:rPr>
        <w:t>.</w:t>
      </w:r>
    </w:p>
    <w:p w14:paraId="4BD1950B" w14:textId="77777777" w:rsidR="001663DF" w:rsidRPr="001663DF" w:rsidRDefault="00347280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Lavarsi sempre le mani dopo</w:t>
      </w:r>
      <w:r w:rsidR="001663DF" w:rsidRPr="001663DF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4FAFF9" w14:textId="77777777" w:rsidR="001663DF" w:rsidRPr="001663DF" w:rsidRDefault="00347280" w:rsidP="001663DF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aver preparato cibo,</w:t>
      </w:r>
    </w:p>
    <w:p w14:paraId="061EA94B" w14:textId="77777777" w:rsidR="001663DF" w:rsidRPr="001663DF" w:rsidRDefault="00347280" w:rsidP="001663DF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essere andato in bagno, aver cambiato il pannolino a un ba</w:t>
      </w:r>
      <w:r>
        <w:rPr>
          <w:rFonts w:cstheme="minorHAnsi"/>
        </w:rPr>
        <w:t>mbino o averlo aiutato in bagno,</w:t>
      </w:r>
    </w:p>
    <w:p w14:paraId="615160CF" w14:textId="77777777" w:rsidR="001663DF" w:rsidRPr="001663DF" w:rsidRDefault="00347280" w:rsidP="001663DF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aver toccato un animale</w:t>
      </w:r>
      <w:r>
        <w:rPr>
          <w:rFonts w:cstheme="minorHAnsi"/>
        </w:rPr>
        <w:t>, del mangime o rifiuti animali,</w:t>
      </w:r>
    </w:p>
    <w:p w14:paraId="09FBD8BE" w14:textId="77777777" w:rsidR="001663DF" w:rsidRPr="001663DF" w:rsidRDefault="00347280" w:rsidP="001663DF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essersi soffiato il naso, aver tos</w:t>
      </w:r>
      <w:r>
        <w:rPr>
          <w:rFonts w:cstheme="minorHAnsi"/>
        </w:rPr>
        <w:t>sito o starnutito,</w:t>
      </w:r>
    </w:p>
    <w:p w14:paraId="1DB6A7F3" w14:textId="77777777" w:rsidR="001663DF" w:rsidRPr="001663DF" w:rsidRDefault="00347280" w:rsidP="001663DF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aver curato le ferite o essersi p</w:t>
      </w:r>
      <w:r>
        <w:rPr>
          <w:rFonts w:cstheme="minorHAnsi"/>
        </w:rPr>
        <w:t>reso cura di una persona malata,</w:t>
      </w:r>
    </w:p>
    <w:p w14:paraId="0355CE3A" w14:textId="77777777" w:rsidR="001663DF" w:rsidRPr="001663DF" w:rsidRDefault="00347280" w:rsidP="001663DF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aver toccato la spazzatura,</w:t>
      </w:r>
    </w:p>
    <w:p w14:paraId="0DD53C59" w14:textId="77777777" w:rsidR="001663DF" w:rsidRPr="001663DF" w:rsidRDefault="00347280" w:rsidP="001663DF">
      <w:pPr>
        <w:pStyle w:val="Paragrafoelenco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 xml:space="preserve">inoltre, lavati </w:t>
      </w:r>
      <w:r w:rsidR="001663DF" w:rsidRPr="001663DF">
        <w:rPr>
          <w:rFonts w:cstheme="minorHAnsi"/>
        </w:rPr>
        <w:t>le mani quando sono visibilmente sporche</w:t>
      </w:r>
      <w:r>
        <w:rPr>
          <w:rFonts w:cstheme="minorHAnsi"/>
        </w:rPr>
        <w:t xml:space="preserve"> (8,9)</w:t>
      </w:r>
      <w:r w:rsidR="001663DF" w:rsidRPr="001663DF">
        <w:rPr>
          <w:rFonts w:cstheme="minorHAnsi"/>
        </w:rPr>
        <w:t xml:space="preserve">. </w:t>
      </w:r>
    </w:p>
    <w:p w14:paraId="4878DB6D" w14:textId="77777777" w:rsidR="001663DF" w:rsidRPr="001663DF" w:rsidRDefault="001663DF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3DF">
        <w:rPr>
          <w:rFonts w:asciiTheme="minorHAnsi" w:hAnsiTheme="minorHAnsi" w:cstheme="minorHAnsi"/>
          <w:sz w:val="22"/>
          <w:szCs w:val="22"/>
        </w:rPr>
        <w:t>Per aiutare le persone a lavarsi le mani nel modo più adeguato, l’Organizzazione Mondiale della Sanit</w:t>
      </w:r>
      <w:r w:rsidR="00347280">
        <w:rPr>
          <w:rFonts w:asciiTheme="minorHAnsi" w:hAnsiTheme="minorHAnsi" w:cstheme="minorHAnsi"/>
          <w:sz w:val="22"/>
          <w:szCs w:val="22"/>
        </w:rPr>
        <w:t xml:space="preserve">à </w:t>
      </w:r>
      <w:r w:rsidRPr="001663DF">
        <w:rPr>
          <w:rFonts w:asciiTheme="minorHAnsi" w:hAnsiTheme="minorHAnsi" w:cstheme="minorHAnsi"/>
          <w:sz w:val="22"/>
          <w:szCs w:val="22"/>
        </w:rPr>
        <w:t>ha dato delle indicazioni su come fare, raccomandandosi di non essere frettolosi. Un corretto lavaggio di mani dovrebbe durare circa come due volte</w:t>
      </w:r>
      <w:r w:rsidR="00347280">
        <w:rPr>
          <w:rFonts w:asciiTheme="minorHAnsi" w:hAnsiTheme="minorHAnsi" w:cstheme="minorHAnsi"/>
          <w:sz w:val="22"/>
          <w:szCs w:val="22"/>
        </w:rPr>
        <w:t xml:space="preserve"> il canto di "Happy </w:t>
      </w:r>
      <w:proofErr w:type="spellStart"/>
      <w:r w:rsidR="00347280">
        <w:rPr>
          <w:rFonts w:asciiTheme="minorHAnsi" w:hAnsiTheme="minorHAnsi" w:cstheme="minorHAnsi"/>
          <w:sz w:val="22"/>
          <w:szCs w:val="22"/>
        </w:rPr>
        <w:t>Birthday</w:t>
      </w:r>
      <w:proofErr w:type="spellEnd"/>
      <w:r w:rsidR="00347280">
        <w:rPr>
          <w:rFonts w:asciiTheme="minorHAnsi" w:hAnsiTheme="minorHAnsi" w:cstheme="minorHAnsi"/>
          <w:sz w:val="22"/>
          <w:szCs w:val="22"/>
        </w:rPr>
        <w:t>" (10)</w:t>
      </w:r>
      <w:r w:rsidRPr="001663DF">
        <w:rPr>
          <w:rFonts w:asciiTheme="minorHAnsi" w:hAnsiTheme="minorHAnsi" w:cstheme="minorHAnsi"/>
          <w:sz w:val="22"/>
          <w:szCs w:val="22"/>
        </w:rPr>
        <w:t>.</w:t>
      </w:r>
    </w:p>
    <w:p w14:paraId="5F86CE2C" w14:textId="77777777" w:rsidR="001663DF" w:rsidRPr="001663DF" w:rsidRDefault="001663DF" w:rsidP="001663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Bagna le mani con acqua (calda o fredda).</w:t>
      </w:r>
    </w:p>
    <w:p w14:paraId="51A04533" w14:textId="77777777" w:rsidR="001663DF" w:rsidRPr="001663DF" w:rsidRDefault="001663DF" w:rsidP="001663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lastRenderedPageBreak/>
        <w:t>Applica abbastanza sapone da coprire tutte le mani.</w:t>
      </w:r>
    </w:p>
    <w:p w14:paraId="0C8B9FDB" w14:textId="77777777" w:rsidR="001663DF" w:rsidRPr="001663DF" w:rsidRDefault="001663DF" w:rsidP="001663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 xml:space="preserve">Strofina le mani palmo a palmo. </w:t>
      </w:r>
    </w:p>
    <w:p w14:paraId="63803E5E" w14:textId="77777777" w:rsidR="001663DF" w:rsidRPr="001663DF" w:rsidRDefault="001663DF" w:rsidP="001663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Strofina la parte posteriore della mano sinistra con il palmo della mano destra con le dita intrecciate. Poi ripeti con l'altra mano.</w:t>
      </w:r>
    </w:p>
    <w:p w14:paraId="49E583A0" w14:textId="77777777" w:rsidR="001663DF" w:rsidRPr="001663DF" w:rsidRDefault="001663DF" w:rsidP="001663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Strofina i palmi delle mani con le dita intrecciate.</w:t>
      </w:r>
    </w:p>
    <w:p w14:paraId="04F7650C" w14:textId="77777777" w:rsidR="001663DF" w:rsidRPr="001663DF" w:rsidRDefault="001663DF" w:rsidP="001663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Strofina la parte posteriore delle dita contro i palmi delle mani con le dita intrecciate.</w:t>
      </w:r>
    </w:p>
    <w:p w14:paraId="21EC419F" w14:textId="77777777" w:rsidR="001663DF" w:rsidRPr="001663DF" w:rsidRDefault="001663DF" w:rsidP="001663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Afferra il pollice sinistro con la mano destra e strofinare in rotazione. Ripeti con la mano sinistra e il pollice destro.</w:t>
      </w:r>
    </w:p>
    <w:p w14:paraId="7F9E3671" w14:textId="77777777" w:rsidR="001663DF" w:rsidRPr="001663DF" w:rsidRDefault="001663DF" w:rsidP="001663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Strofina le punte delle dita nell'altro palmo con un movimento circolare, andando avanti e indietro. Poi ripeti con l'altra mano.</w:t>
      </w:r>
    </w:p>
    <w:p w14:paraId="739B8A67" w14:textId="77777777" w:rsidR="001663DF" w:rsidRPr="001663DF" w:rsidRDefault="001663DF" w:rsidP="001663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Sciacqua le mani con acqua (calda o fredda).</w:t>
      </w:r>
    </w:p>
    <w:p w14:paraId="31198D47" w14:textId="77777777" w:rsidR="001663DF" w:rsidRPr="001663DF" w:rsidRDefault="001663DF" w:rsidP="001663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Asciugale accuratamente, idealmente con un asciugamano monouso.</w:t>
      </w:r>
    </w:p>
    <w:p w14:paraId="3C4D9A03" w14:textId="77777777" w:rsidR="001663DF" w:rsidRPr="001663DF" w:rsidRDefault="001663DF" w:rsidP="001663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1663DF">
        <w:rPr>
          <w:rFonts w:cstheme="minorHAnsi"/>
        </w:rPr>
        <w:t>Utilizza l'asciugamano per chiudere il rubinetto.</w:t>
      </w:r>
    </w:p>
    <w:p w14:paraId="081A27EE" w14:textId="77777777" w:rsidR="001663DF" w:rsidRDefault="001663DF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3DF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  <w:t xml:space="preserve">Le ultime due indicazioni valgono soprattutto se ci si trova in un bagno pubblico. Riguardo all’ultimo punto, è d’accordo anche Charles Gerba, esperto di germi e biologo ambientale all'Università dell'Arizona: </w:t>
      </w:r>
      <w:r w:rsidRPr="001663DF">
        <w:rPr>
          <w:rFonts w:asciiTheme="minorHAnsi" w:hAnsiTheme="minorHAnsi" w:cstheme="minorHAnsi"/>
          <w:sz w:val="22"/>
          <w:szCs w:val="22"/>
        </w:rPr>
        <w:t>"La maniglia del rubinetto è la superficie più contaminata in un bagno ed è una buona idea anche usare lo stesso asciugamano p</w:t>
      </w:r>
      <w:r w:rsidR="00347280">
        <w:rPr>
          <w:rFonts w:asciiTheme="minorHAnsi" w:hAnsiTheme="minorHAnsi" w:cstheme="minorHAnsi"/>
          <w:sz w:val="22"/>
          <w:szCs w:val="22"/>
        </w:rPr>
        <w:t>er aprire la porta del bagno” (11)</w:t>
      </w:r>
      <w:r w:rsidRPr="001663DF">
        <w:rPr>
          <w:rFonts w:asciiTheme="minorHAnsi" w:hAnsiTheme="minorHAnsi" w:cstheme="minorHAnsi"/>
          <w:sz w:val="22"/>
          <w:szCs w:val="22"/>
        </w:rPr>
        <w:t>.</w:t>
      </w:r>
    </w:p>
    <w:p w14:paraId="6E7A89D5" w14:textId="77777777" w:rsidR="001663DF" w:rsidRPr="001663DF" w:rsidRDefault="001663DF" w:rsidP="001663DF">
      <w:pPr>
        <w:spacing w:line="276" w:lineRule="auto"/>
        <w:jc w:val="both"/>
        <w:rPr>
          <w:rStyle w:val="Collegamentoipertestuale"/>
          <w:rFonts w:asciiTheme="minorHAnsi" w:hAnsiTheme="minorHAnsi" w:cstheme="minorHAnsi"/>
          <w:color w:val="auto"/>
          <w:sz w:val="28"/>
          <w:szCs w:val="28"/>
          <w:u w:val="none"/>
        </w:rPr>
      </w:pPr>
    </w:p>
    <w:p w14:paraId="6E06AF4E" w14:textId="77777777" w:rsidR="001663DF" w:rsidRPr="001663DF" w:rsidRDefault="001663DF" w:rsidP="001663DF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Q</w:t>
      </w:r>
      <w:r w:rsidRPr="001663DF">
        <w:rPr>
          <w:rFonts w:asciiTheme="minorHAnsi" w:hAnsiTheme="minorHAnsi" w:cstheme="minorHAnsi"/>
          <w:b/>
          <w:bCs/>
          <w:sz w:val="28"/>
          <w:szCs w:val="28"/>
        </w:rPr>
        <w:t>uindi l’acqua con cui mi lavo le mani non deve essere necessariamente calda?</w:t>
      </w:r>
    </w:p>
    <w:p w14:paraId="11803827" w14:textId="77777777" w:rsidR="001663DF" w:rsidRPr="001663DF" w:rsidRDefault="001663DF" w:rsidP="001663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63DF">
        <w:rPr>
          <w:rFonts w:asciiTheme="minorHAnsi" w:hAnsiTheme="minorHAnsi" w:cstheme="minorHAnsi"/>
          <w:sz w:val="22"/>
          <w:szCs w:val="22"/>
        </w:rPr>
        <w:t>In un sondaggio condotto su 500 adulti negli Stati Uniti, il 69% ritiene che la temperatura dell'acqua abbia un impatto sull'efficacia del lavaggio delle mani. In realtà, è vero che il calore può uccidere i batteri, ma l'acqua dovrebbe essere talmente calda che ci brucerebbe le mani. La salmonella, ad esempio, può sop</w:t>
      </w:r>
      <w:r w:rsidR="00347280">
        <w:rPr>
          <w:rFonts w:asciiTheme="minorHAnsi" w:hAnsiTheme="minorHAnsi" w:cstheme="minorHAnsi"/>
          <w:sz w:val="22"/>
          <w:szCs w:val="22"/>
        </w:rPr>
        <w:t xml:space="preserve">ravvivere a temperature di 55 gradi centigradi </w:t>
      </w:r>
      <w:r w:rsidRPr="001663DF">
        <w:rPr>
          <w:rFonts w:asciiTheme="minorHAnsi" w:hAnsiTheme="minorHAnsi" w:cstheme="minorHAnsi"/>
          <w:sz w:val="22"/>
          <w:szCs w:val="22"/>
        </w:rPr>
        <w:t>per più di 10 minuti e se ci lavassimo le mani con l’acqua a questa temperatura avremmo gravi ustioni pri</w:t>
      </w:r>
      <w:r w:rsidR="00347280">
        <w:rPr>
          <w:rFonts w:asciiTheme="minorHAnsi" w:hAnsiTheme="minorHAnsi" w:cstheme="minorHAnsi"/>
          <w:sz w:val="22"/>
          <w:szCs w:val="22"/>
        </w:rPr>
        <w:t>ma che trascorrano 30 secondi (12)</w:t>
      </w:r>
      <w:r w:rsidRPr="001663DF">
        <w:rPr>
          <w:rFonts w:asciiTheme="minorHAnsi" w:hAnsiTheme="minorHAnsi" w:cstheme="minorHAnsi"/>
          <w:sz w:val="22"/>
          <w:szCs w:val="22"/>
        </w:rPr>
        <w:t>.</w:t>
      </w:r>
    </w:p>
    <w:p w14:paraId="7EF6EA89" w14:textId="77777777" w:rsidR="001663DF" w:rsidRPr="00347280" w:rsidRDefault="001663DF" w:rsidP="001663DF">
      <w:pPr>
        <w:spacing w:line="276" w:lineRule="auto"/>
        <w:jc w:val="both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663DF">
        <w:rPr>
          <w:rFonts w:asciiTheme="minorHAnsi" w:hAnsiTheme="minorHAnsi" w:cstheme="minorHAnsi"/>
          <w:sz w:val="22"/>
          <w:szCs w:val="22"/>
        </w:rPr>
        <w:t xml:space="preserve">Per scoprire esattamente quanti microbi rimangono sulle nostre mani dopo averle lavate con acqua e sapone, a temperature </w:t>
      </w:r>
      <w:r w:rsidR="00347280">
        <w:rPr>
          <w:rFonts w:asciiTheme="minorHAnsi" w:hAnsiTheme="minorHAnsi" w:cstheme="minorHAnsi"/>
          <w:sz w:val="22"/>
          <w:szCs w:val="22"/>
        </w:rPr>
        <w:t>comprese tra i 4,4 gradi centigradi e i 50 gradi centigradi</w:t>
      </w:r>
      <w:r w:rsidRPr="001663DF">
        <w:rPr>
          <w:rFonts w:asciiTheme="minorHAnsi" w:hAnsiTheme="minorHAnsi" w:cstheme="minorHAnsi"/>
          <w:sz w:val="22"/>
          <w:szCs w:val="22"/>
        </w:rPr>
        <w:t>, alcuni ricercatori in Florida hanno usato un metodo noto come tecnica del “</w:t>
      </w:r>
      <w:proofErr w:type="spellStart"/>
      <w:r w:rsidRPr="001663DF">
        <w:rPr>
          <w:rFonts w:asciiTheme="minorHAnsi" w:hAnsiTheme="minorHAnsi" w:cstheme="minorHAnsi"/>
          <w:sz w:val="22"/>
          <w:szCs w:val="22"/>
        </w:rPr>
        <w:t>glove-juice</w:t>
      </w:r>
      <w:proofErr w:type="spellEnd"/>
      <w:r w:rsidRPr="001663DF">
        <w:rPr>
          <w:rFonts w:asciiTheme="minorHAnsi" w:hAnsiTheme="minorHAnsi" w:cstheme="minorHAnsi"/>
          <w:sz w:val="22"/>
          <w:szCs w:val="22"/>
        </w:rPr>
        <w:t>” (succo di guanti). Le mani dei volontari sono state ricoperte di batteri, poi sono state lavate in acqua, ognuno a una certa temperatura. Dopo avergli fatto indossare guanti in lattice con all’interno una soluzione speciale che catturasse i batteri, il succo del guanto è stato raccolto e testato in laboratorio. Hanno scoperto che se l'acqua era fredda, calda o a una temperatura media non risultava alcuna differenza significativa in relazione alla quantità di batteri ri</w:t>
      </w:r>
      <w:r w:rsidR="00347280">
        <w:rPr>
          <w:rFonts w:asciiTheme="minorHAnsi" w:hAnsiTheme="minorHAnsi" w:cstheme="minorHAnsi"/>
          <w:sz w:val="22"/>
          <w:szCs w:val="22"/>
        </w:rPr>
        <w:t>masta sulle mani delle persone (13)</w:t>
      </w:r>
      <w:r w:rsidRPr="00347280">
        <w:rPr>
          <w:rFonts w:asciiTheme="minorHAnsi" w:hAnsiTheme="minorHAnsi" w:cstheme="minorHAnsi"/>
          <w:sz w:val="22"/>
          <w:szCs w:val="22"/>
        </w:rPr>
        <w:t>.</w:t>
      </w:r>
    </w:p>
    <w:p w14:paraId="619076B7" w14:textId="77777777" w:rsidR="001663DF" w:rsidRPr="00347280" w:rsidRDefault="001663DF" w:rsidP="001663DF">
      <w:pPr>
        <w:rPr>
          <w:rStyle w:val="Collegamentoipertestuale"/>
          <w:rFonts w:asciiTheme="minorHAnsi" w:hAnsiTheme="minorHAnsi" w:cstheme="minorHAnsi"/>
          <w:sz w:val="20"/>
          <w:szCs w:val="20"/>
        </w:rPr>
      </w:pPr>
    </w:p>
    <w:p w14:paraId="7E272883" w14:textId="77777777" w:rsidR="001663DF" w:rsidRPr="00347280" w:rsidRDefault="001663DF" w:rsidP="001663DF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347280">
        <w:rPr>
          <w:rFonts w:asciiTheme="minorHAnsi" w:hAnsiTheme="minorHAnsi" w:cstheme="minorHAnsi"/>
          <w:b/>
          <w:sz w:val="20"/>
          <w:szCs w:val="20"/>
          <w:lang w:val="en-US"/>
        </w:rPr>
        <w:t>Bibliografia</w:t>
      </w:r>
      <w:proofErr w:type="spellEnd"/>
    </w:p>
    <w:p w14:paraId="3F4A2838" w14:textId="77777777" w:rsidR="001663DF" w:rsidRPr="00347280" w:rsidRDefault="00564127" w:rsidP="001663D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1.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Huang C, Ma W, Stack S. </w:t>
      </w:r>
      <w:hyperlink r:id="rId7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 xml:space="preserve">The </w:t>
        </w:r>
        <w:r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hygienic efficacy of different hand-drying methods: a review of the evidence</w:t>
        </w:r>
      </w:hyperlink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. Mayo Cl</w:t>
      </w:r>
      <w:r>
        <w:rPr>
          <w:rFonts w:asciiTheme="minorHAnsi" w:hAnsiTheme="minorHAnsi" w:cstheme="minorHAnsi"/>
          <w:sz w:val="20"/>
          <w:szCs w:val="20"/>
          <w:lang w:val="en-US"/>
        </w:rPr>
        <w:t>in Proc 2012; 87: 791-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8. </w:t>
      </w:r>
    </w:p>
    <w:p w14:paraId="1AF5C549" w14:textId="77777777" w:rsidR="001663DF" w:rsidRPr="00347280" w:rsidRDefault="00564127" w:rsidP="001663D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2.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Best E, Parnell P, Couturier J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et al. </w:t>
      </w:r>
      <w:hyperlink r:id="rId8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Environmental contamination by bacteria in hospital washrooms according to hand-drying method: a multi-centre</w:t>
        </w:r>
        <w:r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 xml:space="preserve"> study</w:t>
        </w:r>
      </w:hyperlink>
      <w:r>
        <w:rPr>
          <w:rFonts w:asciiTheme="minorHAnsi" w:hAnsiTheme="minorHAnsi" w:cstheme="minorHAnsi"/>
          <w:sz w:val="20"/>
          <w:szCs w:val="20"/>
          <w:lang w:val="en-US"/>
        </w:rPr>
        <w:t>. J Hosp Infect 2018; 100: 469-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75. </w:t>
      </w:r>
    </w:p>
    <w:p w14:paraId="619E4C4C" w14:textId="77777777" w:rsidR="001663DF" w:rsidRPr="00347280" w:rsidRDefault="00564127" w:rsidP="001663D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3.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Best E, </w:t>
      </w:r>
      <w:proofErr w:type="spellStart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Redway</w:t>
      </w:r>
      <w:proofErr w:type="spellEnd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K. </w:t>
      </w:r>
      <w:hyperlink r:id="rId9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Comparison of different hand-drying methods: the potential for airborne microbe dispersal and contamination</w:t>
        </w:r>
      </w:hyperlink>
      <w:r>
        <w:rPr>
          <w:rFonts w:asciiTheme="minorHAnsi" w:hAnsiTheme="minorHAnsi" w:cstheme="minorHAnsi"/>
          <w:sz w:val="20"/>
          <w:szCs w:val="20"/>
          <w:lang w:val="en-US"/>
        </w:rPr>
        <w:t xml:space="preserve">. J Hosp Infect 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2015;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89: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215-7. </w:t>
      </w:r>
    </w:p>
    <w:p w14:paraId="10E1E417" w14:textId="77777777" w:rsidR="001663DF" w:rsidRPr="00347280" w:rsidRDefault="00564127" w:rsidP="001663D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4.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Kimmitt P, </w:t>
      </w:r>
      <w:proofErr w:type="spellStart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Redway</w:t>
      </w:r>
      <w:proofErr w:type="spellEnd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K. </w:t>
      </w:r>
      <w:hyperlink r:id="rId10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Evaluation of the potential for virus dispersal during hand drying: a comparison of three methods</w:t>
        </w:r>
      </w:hyperlink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564127">
        <w:rPr>
          <w:rFonts w:asciiTheme="minorHAnsi" w:hAnsiTheme="minorHAnsi" w:cstheme="minorHAnsi"/>
          <w:sz w:val="20"/>
          <w:szCs w:val="20"/>
          <w:lang w:val="en-US"/>
        </w:rPr>
        <w:t>J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Appl Microbiol 2016; 120</w:t>
      </w:r>
      <w:r w:rsidRPr="00564127">
        <w:rPr>
          <w:rFonts w:asciiTheme="minorHAnsi" w:hAnsiTheme="minorHAnsi" w:cstheme="minorHAnsi"/>
          <w:sz w:val="20"/>
          <w:szCs w:val="20"/>
          <w:lang w:val="en-US"/>
        </w:rPr>
        <w:t>: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564127">
        <w:rPr>
          <w:rFonts w:asciiTheme="minorHAnsi" w:hAnsiTheme="minorHAnsi" w:cstheme="minorHAnsi"/>
          <w:sz w:val="20"/>
          <w:szCs w:val="20"/>
          <w:lang w:val="en-US"/>
        </w:rPr>
        <w:t>478-86.</w:t>
      </w:r>
    </w:p>
    <w:p w14:paraId="44F81016" w14:textId="77777777" w:rsidR="001663DF" w:rsidRPr="00347280" w:rsidRDefault="00564127" w:rsidP="001663D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5.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Redway</w:t>
      </w:r>
      <w:proofErr w:type="spellEnd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K. </w:t>
      </w:r>
      <w:hyperlink r:id="rId11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What’s the most hygienic way to dry your hands?</w:t>
        </w:r>
      </w:hyperlink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The Conversation,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12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pril</w:t>
      </w:r>
      <w:r>
        <w:rPr>
          <w:rFonts w:asciiTheme="minorHAnsi" w:hAnsiTheme="minorHAnsi" w:cstheme="minorHAnsi"/>
          <w:sz w:val="20"/>
          <w:szCs w:val="20"/>
          <w:lang w:val="en-US"/>
        </w:rPr>
        <w:t>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2016. </w:t>
      </w:r>
    </w:p>
    <w:p w14:paraId="7B8DEBA3" w14:textId="77777777" w:rsidR="001663DF" w:rsidRPr="00347280" w:rsidRDefault="00564127" w:rsidP="001663D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6.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Borchgrevink</w:t>
      </w:r>
      <w:proofErr w:type="spellEnd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C, Cha J, Kim S. </w:t>
      </w:r>
      <w:hyperlink r:id="rId12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Hand washing practices in a college town environment</w:t>
        </w:r>
      </w:hyperlink>
      <w:r>
        <w:rPr>
          <w:rFonts w:asciiTheme="minorHAnsi" w:hAnsiTheme="minorHAnsi" w:cstheme="minorHAnsi"/>
          <w:sz w:val="20"/>
          <w:szCs w:val="20"/>
          <w:lang w:val="en-US"/>
        </w:rPr>
        <w:t xml:space="preserve">. J Environ Health 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2013;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75: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18-24. </w:t>
      </w:r>
    </w:p>
    <w:p w14:paraId="0E95CFA4" w14:textId="77777777" w:rsidR="001663DF" w:rsidRPr="00347280" w:rsidRDefault="00564127" w:rsidP="001663D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7.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Alonso WJ, Nascimento FC, Shapiro J, Schuck-</w:t>
      </w:r>
      <w:proofErr w:type="spellStart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Paim</w:t>
      </w:r>
      <w:proofErr w:type="spellEnd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C. </w:t>
      </w:r>
      <w:hyperlink r:id="rId13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Facing Ubiquitous Viruses: When Hand Washing Is Not Enough.</w:t>
        </w:r>
      </w:hyperlink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Clinical Inf</w:t>
      </w:r>
      <w:r>
        <w:rPr>
          <w:rFonts w:asciiTheme="minorHAnsi" w:hAnsiTheme="minorHAnsi" w:cstheme="minorHAnsi"/>
          <w:sz w:val="20"/>
          <w:szCs w:val="20"/>
          <w:lang w:val="en-US"/>
        </w:rPr>
        <w:t>ectious Diseases 2013; 56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: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617. </w:t>
      </w:r>
    </w:p>
    <w:p w14:paraId="244B9122" w14:textId="77777777" w:rsidR="00564127" w:rsidRDefault="00564127" w:rsidP="001663D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8. NHS. </w:t>
      </w:r>
      <w:hyperlink r:id="rId14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How to wash your hands</w:t>
        </w:r>
      </w:hyperlink>
      <w:r>
        <w:rPr>
          <w:rFonts w:asciiTheme="minorHAnsi" w:hAnsiTheme="minorHAnsi" w:cstheme="minorHAnsi"/>
          <w:sz w:val="20"/>
          <w:szCs w:val="20"/>
          <w:lang w:val="en-US"/>
        </w:rPr>
        <w:t xml:space="preserve">. 29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se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t</w:t>
      </w:r>
      <w:r>
        <w:rPr>
          <w:rFonts w:asciiTheme="minorHAnsi" w:hAnsiTheme="minorHAnsi" w:cstheme="minorHAnsi"/>
          <w:sz w:val="20"/>
          <w:szCs w:val="20"/>
          <w:lang w:val="en-US"/>
        </w:rPr>
        <w:t>temb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r</w:t>
      </w:r>
      <w:r>
        <w:rPr>
          <w:rFonts w:asciiTheme="minorHAnsi" w:hAnsiTheme="minorHAnsi" w:cstheme="minorHAnsi"/>
          <w:sz w:val="20"/>
          <w:szCs w:val="20"/>
          <w:lang w:val="en-US"/>
        </w:rPr>
        <w:t>e</w:t>
      </w:r>
      <w:proofErr w:type="spellEnd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2019. </w:t>
      </w:r>
    </w:p>
    <w:p w14:paraId="020B94EE" w14:textId="77777777" w:rsidR="00564127" w:rsidRDefault="00564127" w:rsidP="001663DF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</w:pPr>
      <w: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lastRenderedPageBreak/>
        <w:t>9. Mayo Clinic.</w:t>
      </w:r>
      <w:r w:rsidR="001663DF" w:rsidRPr="00347280"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 </w:t>
      </w:r>
      <w:hyperlink r:id="rId15" w:history="1">
        <w:r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Hand-washing: d</w:t>
        </w:r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o's and don'ts</w:t>
        </w:r>
      </w:hyperlink>
      <w: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. 14 </w:t>
      </w:r>
      <w:proofErr w:type="spellStart"/>
      <w: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>agosto</w:t>
      </w:r>
      <w:proofErr w:type="spellEnd"/>
      <w:r w:rsidR="001663DF" w:rsidRPr="00347280"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 2019</w:t>
      </w:r>
      <w: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>.</w:t>
      </w:r>
    </w:p>
    <w:p w14:paraId="115D1E32" w14:textId="77777777" w:rsidR="001663DF" w:rsidRPr="00347280" w:rsidRDefault="00564127" w:rsidP="001663DF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</w:pPr>
      <w: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>10. WHO.</w:t>
      </w:r>
      <w:r w:rsidR="001663DF" w:rsidRPr="00347280"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 </w:t>
      </w:r>
      <w:hyperlink r:id="rId16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Clean hands protect against infection</w:t>
        </w:r>
      </w:hyperlink>
      <w:r w:rsidR="001663DF" w:rsidRPr="00347280"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. </w:t>
      </w:r>
    </w:p>
    <w:p w14:paraId="3C5C0C54" w14:textId="77777777" w:rsidR="00564127" w:rsidRDefault="00564127" w:rsidP="001663DF">
      <w:pP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</w:pPr>
      <w: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>11.</w:t>
      </w:r>
      <w:r w:rsidR="001663DF" w:rsidRPr="00347280"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 </w:t>
      </w:r>
      <w:hyperlink r:id="rId17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Which Habits Really Help You Avoid Colds and Flu?</w:t>
        </w:r>
      </w:hyperlink>
      <w:r w:rsidR="001663DF" w:rsidRPr="00347280"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 </w:t>
      </w:r>
      <w:r w:rsidRPr="00347280"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WebMD, </w:t>
      </w:r>
      <w: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27 </w:t>
      </w:r>
      <w:proofErr w:type="spellStart"/>
      <w: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>dicembre</w:t>
      </w:r>
      <w:proofErr w:type="spellEnd"/>
      <w: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 </w:t>
      </w:r>
      <w:r w:rsidR="001663DF" w:rsidRPr="00347280"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2016. </w:t>
      </w:r>
    </w:p>
    <w:p w14:paraId="3251CAC8" w14:textId="77777777" w:rsidR="001663DF" w:rsidRPr="00347280" w:rsidRDefault="00564127" w:rsidP="001663DF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12.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Carrico AR, </w:t>
      </w:r>
      <w:proofErr w:type="spellStart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Spoden</w:t>
      </w:r>
      <w:proofErr w:type="spellEnd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M, </w:t>
      </w:r>
      <w:proofErr w:type="spellStart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Wallston</w:t>
      </w:r>
      <w:proofErr w:type="spellEnd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KA, </w:t>
      </w:r>
      <w:proofErr w:type="spellStart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Vandenbergh</w:t>
      </w:r>
      <w:proofErr w:type="spellEnd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MP. </w:t>
      </w:r>
      <w:hyperlink r:id="rId18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The</w:t>
        </w:r>
        <w:r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 xml:space="preserve"> environmental cost of misinformation: why the recommendation to use elevated temperatures for handwashing is problematic</w:t>
        </w:r>
      </w:hyperlink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. Int J </w:t>
      </w:r>
      <w:proofErr w:type="spellStart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Consu</w:t>
      </w:r>
      <w:r>
        <w:rPr>
          <w:rFonts w:asciiTheme="minorHAnsi" w:hAnsiTheme="minorHAnsi" w:cstheme="minorHAnsi"/>
          <w:sz w:val="20"/>
          <w:szCs w:val="20"/>
          <w:lang w:val="en-US"/>
        </w:rPr>
        <w:t>m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Stud 2013; 37: 438-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41. </w:t>
      </w:r>
    </w:p>
    <w:p w14:paraId="06DD3373" w14:textId="77777777" w:rsidR="00461DB8" w:rsidRPr="007F25A0" w:rsidRDefault="00564127" w:rsidP="00A75447">
      <w:pPr>
        <w:rPr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13.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Michaels B, </w:t>
      </w:r>
      <w:proofErr w:type="spellStart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>Gangar</w:t>
      </w:r>
      <w:proofErr w:type="spellEnd"/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V, Schultz A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 et al. </w:t>
      </w:r>
      <w:hyperlink r:id="rId19" w:history="1">
        <w:r w:rsidR="001663DF" w:rsidRPr="00564127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Water temperature as a factor in handwashing efficacy</w:t>
        </w:r>
      </w:hyperlink>
      <w:r w:rsidR="001663DF" w:rsidRPr="00347280">
        <w:rPr>
          <w:rFonts w:asciiTheme="minorHAnsi" w:hAnsiTheme="minorHAnsi" w:cstheme="minorHAnsi"/>
          <w:sz w:val="20"/>
          <w:szCs w:val="20"/>
          <w:lang w:val="en-US"/>
        </w:rPr>
        <w:t xml:space="preserve">. Wiley Online Library, October 2002. </w:t>
      </w:r>
    </w:p>
    <w:sectPr w:rsidR="00461DB8" w:rsidRPr="007F25A0" w:rsidSect="006B3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12906" w14:textId="77777777" w:rsidR="005D10CF" w:rsidRDefault="005D10CF" w:rsidP="00B3013E">
      <w:r>
        <w:separator/>
      </w:r>
    </w:p>
  </w:endnote>
  <w:endnote w:type="continuationSeparator" w:id="0">
    <w:p w14:paraId="280DF572" w14:textId="77777777" w:rsidR="005D10CF" w:rsidRDefault="005D10CF" w:rsidP="00B3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323F" w14:textId="77777777" w:rsidR="005D10CF" w:rsidRDefault="005D10CF" w:rsidP="00B3013E">
      <w:r>
        <w:separator/>
      </w:r>
    </w:p>
  </w:footnote>
  <w:footnote w:type="continuationSeparator" w:id="0">
    <w:p w14:paraId="23B3C494" w14:textId="77777777" w:rsidR="005D10CF" w:rsidRDefault="005D10CF" w:rsidP="00B3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8D6"/>
    <w:multiLevelType w:val="hybridMultilevel"/>
    <w:tmpl w:val="3D4610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6EBD"/>
    <w:multiLevelType w:val="hybridMultilevel"/>
    <w:tmpl w:val="0E764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D117E"/>
    <w:multiLevelType w:val="hybridMultilevel"/>
    <w:tmpl w:val="03CE5E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AF"/>
    <w:rsid w:val="00010D1F"/>
    <w:rsid w:val="001663DF"/>
    <w:rsid w:val="0018200C"/>
    <w:rsid w:val="001D714E"/>
    <w:rsid w:val="001E4322"/>
    <w:rsid w:val="00347280"/>
    <w:rsid w:val="003A7A17"/>
    <w:rsid w:val="00461DB8"/>
    <w:rsid w:val="004B1A09"/>
    <w:rsid w:val="004C2043"/>
    <w:rsid w:val="00562A2A"/>
    <w:rsid w:val="00563FF8"/>
    <w:rsid w:val="00564127"/>
    <w:rsid w:val="005D10CF"/>
    <w:rsid w:val="00697A1A"/>
    <w:rsid w:val="006B3C20"/>
    <w:rsid w:val="007409CD"/>
    <w:rsid w:val="0074746D"/>
    <w:rsid w:val="00764340"/>
    <w:rsid w:val="007F0845"/>
    <w:rsid w:val="007F25A0"/>
    <w:rsid w:val="008833E9"/>
    <w:rsid w:val="00922792"/>
    <w:rsid w:val="009370CD"/>
    <w:rsid w:val="009E6708"/>
    <w:rsid w:val="00A01995"/>
    <w:rsid w:val="00A12AC9"/>
    <w:rsid w:val="00A75447"/>
    <w:rsid w:val="00AA5349"/>
    <w:rsid w:val="00AA5D90"/>
    <w:rsid w:val="00B3013E"/>
    <w:rsid w:val="00B55E71"/>
    <w:rsid w:val="00BD4408"/>
    <w:rsid w:val="00C05097"/>
    <w:rsid w:val="00C14DB2"/>
    <w:rsid w:val="00C93EAF"/>
    <w:rsid w:val="00D52B03"/>
    <w:rsid w:val="00D82C7B"/>
    <w:rsid w:val="00D97EF8"/>
    <w:rsid w:val="00E502B2"/>
    <w:rsid w:val="00E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B9EF"/>
  <w15:docId w15:val="{790844DA-FCDC-445F-BEA0-6D3EF11A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301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3EA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5E7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01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301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01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013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9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995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6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5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ofhospitalinfection.com/article/S0195-6701(18)30366-9/fulltext" TargetMode="External"/><Relationship Id="rId13" Type="http://schemas.openxmlformats.org/officeDocument/2006/relationships/hyperlink" Target="https://www.ncbi.nlm.nih.gov/pmc/articles/PMC3552529/" TargetMode="External"/><Relationship Id="rId18" Type="http://schemas.openxmlformats.org/officeDocument/2006/relationships/hyperlink" Target="https://www.ncbi.nlm.nih.gov/pmc/articles/PMC369256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pmc/articles/PMC3538484/" TargetMode="External"/><Relationship Id="rId12" Type="http://schemas.openxmlformats.org/officeDocument/2006/relationships/hyperlink" Target="https://www.ncbi.nlm.nih.gov/pubmed/23621052" TargetMode="External"/><Relationship Id="rId17" Type="http://schemas.openxmlformats.org/officeDocument/2006/relationships/hyperlink" Target="https://www.webmd.com/cold-and-flu/features/which-habits-really-help-you-avoid-col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gpsc/clean_hands_protection/e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conversation.com/whats-the-most-hygienic-way-to-dry-your-hands-541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yoclinic.org/healthy-lifestyle/adult-health/in-depth/hand-washing/art-20046253" TargetMode="External"/><Relationship Id="rId10" Type="http://schemas.openxmlformats.org/officeDocument/2006/relationships/hyperlink" Target="https://onlinelibrary.wiley.com/doi/full/10.1111/jam.13014" TargetMode="External"/><Relationship Id="rId19" Type="http://schemas.openxmlformats.org/officeDocument/2006/relationships/hyperlink" Target="https://onlinelibrary.wiley.com/doi/full/10.1046/j.1471-5740.2002.00043.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5586988" TargetMode="External"/><Relationship Id="rId14" Type="http://schemas.openxmlformats.org/officeDocument/2006/relationships/hyperlink" Target="https://www.nhs.uk/live-well/healthy-body/best-way-to-wash-your-hand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Tonon</dc:creator>
  <cp:lastModifiedBy>Laura Tonon</cp:lastModifiedBy>
  <cp:revision>2</cp:revision>
  <dcterms:created xsi:type="dcterms:W3CDTF">2019-10-11T08:57:00Z</dcterms:created>
  <dcterms:modified xsi:type="dcterms:W3CDTF">2019-10-11T08:57:00Z</dcterms:modified>
</cp:coreProperties>
</file>